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E2D1E" w14:textId="6E717876" w:rsidR="00F056E4" w:rsidRPr="001236CF" w:rsidRDefault="00066F7B" w:rsidP="00F056E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r w:rsidRPr="005016C5">
        <w:rPr>
          <w:rFonts w:ascii="Georgia" w:eastAsia="Times New Roman" w:hAnsi="Georgia" w:cs="Times New Roman"/>
          <w:b/>
          <w:bCs/>
          <w:noProof/>
          <w:color w:val="0000CC"/>
          <w:kern w:val="24"/>
          <w:sz w:val="24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122744C0" wp14:editId="654519E9">
            <wp:simplePos x="0" y="0"/>
            <wp:positionH relativeFrom="column">
              <wp:posOffset>2758440</wp:posOffset>
            </wp:positionH>
            <wp:positionV relativeFrom="paragraph">
              <wp:posOffset>-388620</wp:posOffset>
            </wp:positionV>
            <wp:extent cx="951677" cy="676022"/>
            <wp:effectExtent l="0" t="0" r="1270" b="0"/>
            <wp:wrapNone/>
            <wp:docPr id="3" name="Рисунок 3" descr="D:\Старая информация\Desktop\Оргработа\МЕРОПРИЯТИЯ\2021 год\Эмблема года\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ая информация\Desktop\Оргработа\МЕРОПРИЯТИЯ\2021 год\Эмблема года\20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77" cy="67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6E4" w:rsidRPr="001236C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AFDD576" w14:textId="77777777" w:rsidR="00066F7B" w:rsidRDefault="00066F7B" w:rsidP="000C0511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</w:rPr>
      </w:pPr>
    </w:p>
    <w:p w14:paraId="52843858" w14:textId="35A3E10F" w:rsidR="008A2781" w:rsidRPr="008A2781" w:rsidRDefault="008A2781" w:rsidP="000C0511">
      <w:pPr>
        <w:spacing w:after="0"/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8A2781">
        <w:rPr>
          <w:rFonts w:ascii="Times New Roman" w:hAnsi="Times New Roman" w:cs="Times New Roman"/>
          <w:b/>
          <w:bCs/>
          <w:color w:val="4472C4" w:themeColor="accent1"/>
        </w:rPr>
        <w:t>СТАВРОПОЛЬСКАЯ КРАЕВАЯ ОРГАНИЗАЦИЯ</w:t>
      </w:r>
    </w:p>
    <w:p w14:paraId="0E4A78FE" w14:textId="61134ACE" w:rsidR="008A2781" w:rsidRPr="004D60AF" w:rsidRDefault="008A2781" w:rsidP="000C05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472C4" w:themeColor="accent1"/>
        </w:rPr>
      </w:pPr>
      <w:r w:rsidRPr="008A2781">
        <w:rPr>
          <w:rFonts w:ascii="Times New Roman" w:eastAsia="Calibri" w:hAnsi="Times New Roman" w:cs="Times New Roman"/>
          <w:b/>
          <w:bCs/>
          <w:color w:val="4472C4" w:themeColor="accent1"/>
        </w:rPr>
        <w:t>ОБЩЕРОССИЙСКОГО ПРОФСОЮЗА ОБРАЗОВАНИЯ</w:t>
      </w:r>
    </w:p>
    <w:p w14:paraId="11A49BBE" w14:textId="11052ADF" w:rsidR="00595008" w:rsidRPr="008D5870" w:rsidRDefault="0026247E" w:rsidP="00100ABD">
      <w:pPr>
        <w:pStyle w:val="a4"/>
        <w:rPr>
          <w:color w:val="FF0000"/>
        </w:rPr>
      </w:pPr>
      <w:r w:rsidRPr="008D5870">
        <w:rPr>
          <w:color w:val="FF0000"/>
        </w:rPr>
        <w:t xml:space="preserve">ПРАВА </w:t>
      </w:r>
      <w:r w:rsidR="008D5870" w:rsidRPr="008D5870">
        <w:rPr>
          <w:color w:val="FF0000"/>
        </w:rPr>
        <w:t>ПРОФСОЮЗНОЙ ОРГАНИЗАЦИИ</w:t>
      </w:r>
      <w:r w:rsidR="0000638D">
        <w:rPr>
          <w:color w:val="FF0000"/>
        </w:rPr>
        <w:t xml:space="preserve"> В ОБЛАСТИ </w:t>
      </w:r>
      <w:r w:rsidR="00160367">
        <w:rPr>
          <w:color w:val="FF0000"/>
        </w:rPr>
        <w:t>О</w:t>
      </w:r>
      <w:r w:rsidR="0000638D">
        <w:rPr>
          <w:color w:val="FF0000"/>
        </w:rPr>
        <w:t xml:space="preserve">ХРАНЫ ТРУДА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Таблица заметок к презентации"/>
      </w:tblPr>
      <w:tblGrid>
        <w:gridCol w:w="5749"/>
        <w:gridCol w:w="11"/>
        <w:gridCol w:w="4696"/>
      </w:tblGrid>
      <w:tr w:rsidR="00595008" w:rsidRPr="00F812D0" w14:paraId="244A1A96" w14:textId="77777777" w:rsidTr="002C5F5E">
        <w:tc>
          <w:tcPr>
            <w:tcW w:w="5749" w:type="dxa"/>
          </w:tcPr>
          <w:p w14:paraId="72F7732E" w14:textId="1763723A" w:rsidR="00595008" w:rsidRPr="007C12DD" w:rsidRDefault="00EA4385" w:rsidP="002C5F5E">
            <w:pPr>
              <w:pStyle w:val="1"/>
              <w:jc w:val="both"/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</w:rPr>
            </w:pPr>
            <w:r w:rsidRPr="007C12D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отношений.</w:t>
            </w:r>
          </w:p>
        </w:tc>
        <w:tc>
          <w:tcPr>
            <w:tcW w:w="4707" w:type="dxa"/>
            <w:gridSpan w:val="2"/>
          </w:tcPr>
          <w:p w14:paraId="18519D7C" w14:textId="5C7EE703" w:rsidR="00595008" w:rsidRPr="007C12DD" w:rsidRDefault="006D28F1" w:rsidP="002C5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Статья 11 </w:t>
            </w:r>
            <w:r w:rsidR="0026247E" w:rsidRPr="007C12DD">
              <w:rPr>
                <w:rFonts w:ascii="Times New Roman" w:hAnsi="Times New Roman" w:cs="Times New Roman"/>
                <w:sz w:val="24"/>
                <w:szCs w:val="24"/>
              </w:rPr>
              <w:t>ФЗ «О профессиональных союзах</w:t>
            </w:r>
            <w:r w:rsidR="00D942C5" w:rsidRPr="007C12DD">
              <w:rPr>
                <w:rFonts w:ascii="Times New Roman" w:hAnsi="Times New Roman" w:cs="Times New Roman"/>
                <w:sz w:val="24"/>
                <w:szCs w:val="24"/>
              </w:rPr>
              <w:t>, их правах и гарантиях деятельности</w:t>
            </w:r>
            <w:r w:rsidR="00100ABD"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0A9D88" w14:textId="381824F2" w:rsidR="003F4FC4" w:rsidRPr="007C12DD" w:rsidRDefault="003F4FC4" w:rsidP="002C5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6D28F1"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 ФЗ «О профсоюзах</w:t>
            </w:r>
            <w:r w:rsidR="006D28F1" w:rsidRPr="007C12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5008" w:rsidRPr="00F812D0" w14:paraId="1B209818" w14:textId="77777777" w:rsidTr="000C0511">
        <w:trPr>
          <w:trHeight w:val="1013"/>
        </w:trPr>
        <w:tc>
          <w:tcPr>
            <w:tcW w:w="5749" w:type="dxa"/>
          </w:tcPr>
          <w:p w14:paraId="49EABE77" w14:textId="24E46DFC" w:rsidR="006C3412" w:rsidRPr="007C12DD" w:rsidRDefault="00C734B3" w:rsidP="002C5F5E">
            <w:pPr>
              <w:pStyle w:val="1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7C12DD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Первичные профсоюзные организации участвуют в рассмотрении трудовых споров, связанных с нарушением</w:t>
            </w:r>
            <w:r w:rsidR="00037C45" w:rsidRPr="007C12DD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 xml:space="preserve"> законодательства по охране труда.</w:t>
            </w:r>
          </w:p>
        </w:tc>
        <w:tc>
          <w:tcPr>
            <w:tcW w:w="4707" w:type="dxa"/>
            <w:gridSpan w:val="2"/>
          </w:tcPr>
          <w:p w14:paraId="4D99AA21" w14:textId="57947812" w:rsidR="00B210C7" w:rsidRPr="007C12DD" w:rsidRDefault="00037C45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>Отраслевое соглашение по организациям, находящимся в ведении министерства образования Ставропольского края, на 2020-2022 годы.</w:t>
            </w:r>
          </w:p>
        </w:tc>
      </w:tr>
      <w:tr w:rsidR="00595008" w:rsidRPr="00F812D0" w14:paraId="6F8BA653" w14:textId="77777777" w:rsidTr="000C0511">
        <w:trPr>
          <w:trHeight w:val="498"/>
        </w:trPr>
        <w:tc>
          <w:tcPr>
            <w:tcW w:w="5749" w:type="dxa"/>
          </w:tcPr>
          <w:p w14:paraId="23F4175A" w14:textId="2308710C" w:rsidR="00757863" w:rsidRPr="007C12DD" w:rsidRDefault="00B80393" w:rsidP="002C5F5E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DD">
              <w:rPr>
                <w:rFonts w:ascii="Times New Roman" w:hAnsi="Times New Roman" w:cs="Times New Roman"/>
                <w:sz w:val="28"/>
                <w:szCs w:val="28"/>
              </w:rPr>
              <w:t>Право осуществлять контроль за соблюдением законодательства о труде и об охран</w:t>
            </w:r>
            <w:r w:rsidR="00100ABD" w:rsidRPr="007C12DD">
              <w:rPr>
                <w:rFonts w:ascii="Times New Roman" w:hAnsi="Times New Roman" w:cs="Times New Roman"/>
                <w:sz w:val="28"/>
                <w:szCs w:val="28"/>
              </w:rPr>
              <w:t>е труда</w:t>
            </w:r>
            <w:r w:rsidR="00E0430A" w:rsidRPr="007C1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07" w:type="dxa"/>
            <w:gridSpan w:val="2"/>
          </w:tcPr>
          <w:p w14:paraId="4FC55E81" w14:textId="77777777" w:rsidR="006D28F1" w:rsidRPr="007C12DD" w:rsidRDefault="006D28F1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8C85" w14:textId="6A5C10D8" w:rsidR="00595008" w:rsidRPr="007C12DD" w:rsidRDefault="006D28F1" w:rsidP="002C5F5E">
            <w:pPr>
              <w:jc w:val="center"/>
              <w:rPr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Статьи 19. 20. </w:t>
            </w:r>
            <w:r w:rsidR="00100ABD" w:rsidRPr="007C12DD">
              <w:rPr>
                <w:rFonts w:ascii="Times New Roman" w:hAnsi="Times New Roman" w:cs="Times New Roman"/>
                <w:sz w:val="24"/>
                <w:szCs w:val="24"/>
              </w:rPr>
              <w:t>ФЗ «О профсоюза</w:t>
            </w:r>
            <w:r w:rsidR="00037C45" w:rsidRPr="007C12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00ABD"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595008" w:rsidRPr="00F812D0" w14:paraId="67E03AF2" w14:textId="77777777" w:rsidTr="000C0511">
        <w:trPr>
          <w:trHeight w:val="1267"/>
        </w:trPr>
        <w:tc>
          <w:tcPr>
            <w:tcW w:w="5749" w:type="dxa"/>
          </w:tcPr>
          <w:p w14:paraId="427BF72F" w14:textId="79A0A5E0" w:rsidR="00757863" w:rsidRPr="007C12DD" w:rsidRDefault="00100ABD" w:rsidP="002C5F5E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DD">
              <w:rPr>
                <w:rFonts w:ascii="Times New Roman" w:hAnsi="Times New Roman" w:cs="Times New Roman"/>
                <w:sz w:val="28"/>
                <w:szCs w:val="28"/>
              </w:rPr>
              <w:t>Право осуществлять общественный контроль за обеспечением социальног</w:t>
            </w:r>
            <w:r w:rsidR="00955D7A" w:rsidRPr="007C12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12DD">
              <w:rPr>
                <w:rFonts w:ascii="Times New Roman" w:hAnsi="Times New Roman" w:cs="Times New Roman"/>
                <w:sz w:val="28"/>
                <w:szCs w:val="28"/>
              </w:rPr>
              <w:t xml:space="preserve"> страхования</w:t>
            </w:r>
            <w:r w:rsidR="00955D7A" w:rsidRPr="007C12DD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от несчастных случаев на производстве и профессиональных заболеваниях</w:t>
            </w:r>
            <w:r w:rsidR="00E0430A" w:rsidRPr="007C1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07" w:type="dxa"/>
            <w:gridSpan w:val="2"/>
          </w:tcPr>
          <w:p w14:paraId="0C762451" w14:textId="77777777" w:rsidR="001A150A" w:rsidRPr="007C12DD" w:rsidRDefault="001A150A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6A622" w14:textId="1B544F62" w:rsidR="00595008" w:rsidRPr="007C12DD" w:rsidRDefault="006D28F1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Статья 26 </w:t>
            </w:r>
            <w:r w:rsidR="00955D7A" w:rsidRPr="007C12DD">
              <w:rPr>
                <w:rFonts w:ascii="Times New Roman" w:hAnsi="Times New Roman" w:cs="Times New Roman"/>
                <w:sz w:val="24"/>
                <w:szCs w:val="24"/>
              </w:rPr>
              <w:t>ФЗ «О обязательном социальном страховании</w:t>
            </w:r>
            <w:r w:rsidR="00573106"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  от несчастных случаев на производстве и профессиональных заболеваний» </w:t>
            </w:r>
          </w:p>
        </w:tc>
      </w:tr>
      <w:tr w:rsidR="006C3412" w:rsidRPr="00F812D0" w14:paraId="0EE189E0" w14:textId="77777777" w:rsidTr="002C5F5E">
        <w:tc>
          <w:tcPr>
            <w:tcW w:w="5749" w:type="dxa"/>
          </w:tcPr>
          <w:p w14:paraId="26992C00" w14:textId="1D8B4906" w:rsidR="00757863" w:rsidRPr="007C12DD" w:rsidRDefault="00493C19" w:rsidP="002C5F5E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DD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  <w:r w:rsidR="000E5F4E" w:rsidRPr="007C12DD">
              <w:rPr>
                <w:rFonts w:ascii="Times New Roman" w:hAnsi="Times New Roman" w:cs="Times New Roman"/>
                <w:sz w:val="28"/>
                <w:szCs w:val="28"/>
              </w:rPr>
              <w:t>принимать участие в</w:t>
            </w:r>
            <w:r w:rsidRPr="007C12DD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расследовании несчастных случаев на производстве.</w:t>
            </w:r>
          </w:p>
        </w:tc>
        <w:tc>
          <w:tcPr>
            <w:tcW w:w="4707" w:type="dxa"/>
            <w:gridSpan w:val="2"/>
          </w:tcPr>
          <w:p w14:paraId="5D39D65D" w14:textId="3E923221" w:rsidR="006C3412" w:rsidRPr="007C12DD" w:rsidRDefault="001A150A" w:rsidP="007C1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Статья 370 </w:t>
            </w:r>
            <w:r w:rsidR="00B210C7" w:rsidRPr="007C12DD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6C3412" w:rsidRPr="00F812D0" w14:paraId="0EE18544" w14:textId="77777777" w:rsidTr="002C5F5E">
        <w:tc>
          <w:tcPr>
            <w:tcW w:w="5749" w:type="dxa"/>
          </w:tcPr>
          <w:p w14:paraId="42A99238" w14:textId="5AA49FAA" w:rsidR="00757863" w:rsidRPr="007C12DD" w:rsidRDefault="000E5F4E" w:rsidP="002C5F5E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DD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  <w:r w:rsidRPr="007C12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осуществлять проверку состояния условий и охраны труда, выполнения обязательств работодателей, предусмотренных коллективными договорами и соглашениями.</w:t>
            </w:r>
          </w:p>
        </w:tc>
        <w:tc>
          <w:tcPr>
            <w:tcW w:w="4707" w:type="dxa"/>
            <w:gridSpan w:val="2"/>
          </w:tcPr>
          <w:p w14:paraId="258A1C86" w14:textId="77777777" w:rsidR="007C12DD" w:rsidRDefault="007C12DD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9449D" w14:textId="77777777" w:rsidR="007C12DD" w:rsidRDefault="007C12DD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B47E1" w14:textId="3E750FBB" w:rsidR="006C3412" w:rsidRPr="007C12DD" w:rsidRDefault="001A150A" w:rsidP="002C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 xml:space="preserve">Статья 370 </w:t>
            </w:r>
            <w:r w:rsidR="00B210C7" w:rsidRPr="007C12DD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2C5F5E" w14:paraId="4C4C9F70" w14:textId="7BC8044E" w:rsidTr="002C5F5E">
        <w:tblPrEx>
          <w:tblCellMar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5760" w:type="dxa"/>
            <w:gridSpan w:val="2"/>
          </w:tcPr>
          <w:p w14:paraId="328D77A9" w14:textId="7C96959E" w:rsidR="002C5F5E" w:rsidRPr="007C12DD" w:rsidRDefault="002C5F5E" w:rsidP="002C5F5E">
            <w:pPr>
              <w:spacing w:line="256" w:lineRule="auto"/>
              <w:jc w:val="both"/>
              <w:rPr>
                <w:rFonts w:ascii="Times New Roman" w:eastAsia="Trebuchet MS" w:hAnsi="Times New Roman"/>
                <w:bCs/>
              </w:rPr>
            </w:pPr>
            <w:r w:rsidRPr="007C12DD">
              <w:rPr>
                <w:rFonts w:ascii="Times New Roman" w:eastAsia="Trebuchet MS" w:hAnsi="Times New Roman"/>
                <w:bCs/>
              </w:rPr>
              <w:t>Право принимать участие в комиссиях по приёмке образовательных организаций к новому учебному году</w:t>
            </w:r>
            <w:r w:rsidR="007C12DD" w:rsidRPr="007C12DD">
              <w:rPr>
                <w:rFonts w:ascii="Times New Roman" w:eastAsia="Trebuchet MS" w:hAnsi="Times New Roman"/>
                <w:bCs/>
              </w:rPr>
              <w:t>.</w:t>
            </w:r>
          </w:p>
          <w:p w14:paraId="2C978817" w14:textId="77777777" w:rsidR="002C5F5E" w:rsidRPr="007C12DD" w:rsidRDefault="002C5F5E" w:rsidP="002C5F5E">
            <w:pPr>
              <w:spacing w:line="256" w:lineRule="auto"/>
              <w:jc w:val="center"/>
              <w:rPr>
                <w:rFonts w:ascii="Times New Roman" w:eastAsia="Trebuchet MS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696" w:type="dxa"/>
          </w:tcPr>
          <w:p w14:paraId="435A1AF3" w14:textId="07D547E7" w:rsidR="002C5F5E" w:rsidRPr="007C12DD" w:rsidRDefault="002C5F5E" w:rsidP="002C5F5E">
            <w:pPr>
              <w:spacing w:line="256" w:lineRule="auto"/>
              <w:jc w:val="center"/>
              <w:rPr>
                <w:rFonts w:ascii="Times New Roman" w:eastAsia="Trebuchet MS" w:hAnsi="Times New Roman"/>
                <w:b/>
                <w:color w:val="0070C0"/>
                <w:sz w:val="24"/>
                <w:szCs w:val="24"/>
              </w:rPr>
            </w:pPr>
            <w:r w:rsidRPr="007C12DD">
              <w:rPr>
                <w:rFonts w:ascii="Times New Roman" w:hAnsi="Times New Roman" w:cs="Times New Roman"/>
                <w:sz w:val="24"/>
                <w:szCs w:val="24"/>
              </w:rPr>
              <w:t>Отраслевое соглашение по организациям, находящимся в ведении министерства образования Ставропольского края, на 2020-2022 годы.</w:t>
            </w:r>
          </w:p>
        </w:tc>
      </w:tr>
    </w:tbl>
    <w:p w14:paraId="396A7551" w14:textId="77777777" w:rsidR="00427BD2" w:rsidRDefault="00427BD2" w:rsidP="007C12DD">
      <w:pPr>
        <w:spacing w:line="256" w:lineRule="auto"/>
        <w:rPr>
          <w:rFonts w:ascii="Times New Roman" w:eastAsia="Trebuchet MS" w:hAnsi="Times New Roman"/>
          <w:b/>
          <w:color w:val="0070C0"/>
        </w:rPr>
      </w:pPr>
    </w:p>
    <w:p w14:paraId="0288C48C" w14:textId="1BB63DB8" w:rsidR="00D75961" w:rsidRPr="005E5536" w:rsidRDefault="00D75961" w:rsidP="00D75961">
      <w:pPr>
        <w:spacing w:line="256" w:lineRule="auto"/>
        <w:jc w:val="center"/>
        <w:rPr>
          <w:rFonts w:ascii="Times New Roman" w:eastAsia="Trebuchet MS" w:hAnsi="Times New Roman"/>
          <w:b/>
          <w:color w:val="0070C0"/>
        </w:rPr>
      </w:pPr>
      <w:r w:rsidRPr="005E5536">
        <w:rPr>
          <w:rFonts w:ascii="Times New Roman" w:eastAsia="Trebuchet MS" w:hAnsi="Times New Roman"/>
          <w:b/>
          <w:color w:val="0070C0"/>
        </w:rPr>
        <w:t>НАШИ КОНТАКТЫ:</w:t>
      </w:r>
    </w:p>
    <w:p w14:paraId="54994ADD" w14:textId="1C122490" w:rsidR="00595008" w:rsidRPr="00066F7B" w:rsidRDefault="00D75961" w:rsidP="000C0511">
      <w:pPr>
        <w:spacing w:before="120" w:line="256" w:lineRule="auto"/>
        <w:ind w:firstLine="567"/>
        <w:rPr>
          <w:rFonts w:ascii="Times New Roman" w:hAnsi="Times New Roman" w:cs="Times New Roman"/>
          <w:b/>
          <w:bCs/>
          <w:color w:val="000099"/>
          <w:kern w:val="24"/>
          <w:sz w:val="26"/>
          <w:szCs w:val="26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 wp14:anchorId="595DC3EB" wp14:editId="22D8D8BF">
            <wp:simplePos x="0" y="0"/>
            <wp:positionH relativeFrom="column">
              <wp:posOffset>4661535</wp:posOffset>
            </wp:positionH>
            <wp:positionV relativeFrom="paragraph">
              <wp:posOffset>71755</wp:posOffset>
            </wp:positionV>
            <wp:extent cx="257175" cy="266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7D320222" wp14:editId="6B923AB7">
            <wp:simplePos x="0" y="0"/>
            <wp:positionH relativeFrom="column">
              <wp:posOffset>3333750</wp:posOffset>
            </wp:positionH>
            <wp:positionV relativeFrom="paragraph">
              <wp:posOffset>83185</wp:posOffset>
            </wp:positionV>
            <wp:extent cx="228600" cy="238125"/>
            <wp:effectExtent l="0" t="0" r="0" b="9525"/>
            <wp:wrapNone/>
            <wp:docPr id="1" name="Рисунок 1" descr="https://cs4ever.ru/files/news_imgs/148483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cs4ever.ru/files/news_imgs/14848307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F7B">
        <w:rPr>
          <w:rFonts w:ascii="Monotype Corsiva" w:eastAsia="Trebuchet MS" w:hAnsi="Monotype Corsiva"/>
          <w:color w:val="0070C0"/>
          <w:sz w:val="32"/>
          <w:szCs w:val="30"/>
        </w:rPr>
        <w:t xml:space="preserve"> </w:t>
      </w:r>
      <w:hyperlink r:id="rId12" w:history="1">
        <w:r>
          <w:rPr>
            <w:rStyle w:val="ad"/>
            <w:rFonts w:ascii="Monotype Corsiva" w:eastAsia="Trebuchet MS" w:hAnsi="Monotype Corsiva"/>
            <w:color w:val="0070C0"/>
            <w:sz w:val="32"/>
            <w:szCs w:val="30"/>
            <w:lang w:val="en-US"/>
          </w:rPr>
          <w:t>www</w:t>
        </w:r>
        <w:r w:rsidRPr="00066F7B">
          <w:rPr>
            <w:rStyle w:val="ad"/>
            <w:rFonts w:ascii="Monotype Corsiva" w:eastAsia="Trebuchet MS" w:hAnsi="Monotype Corsiva"/>
            <w:color w:val="0070C0"/>
            <w:sz w:val="32"/>
            <w:szCs w:val="30"/>
          </w:rPr>
          <w:t>.</w:t>
        </w:r>
        <w:r>
          <w:rPr>
            <w:rStyle w:val="ad"/>
            <w:rFonts w:ascii="Monotype Corsiva" w:eastAsia="Trebuchet MS" w:hAnsi="Monotype Corsiva"/>
            <w:color w:val="0070C0"/>
            <w:sz w:val="32"/>
            <w:szCs w:val="30"/>
            <w:lang w:val="en-US"/>
          </w:rPr>
          <w:t>eseur</w:t>
        </w:r>
        <w:r w:rsidRPr="00066F7B">
          <w:rPr>
            <w:rStyle w:val="ad"/>
            <w:rFonts w:ascii="Monotype Corsiva" w:eastAsia="Trebuchet MS" w:hAnsi="Monotype Corsiva"/>
            <w:color w:val="0070C0"/>
            <w:sz w:val="32"/>
            <w:szCs w:val="30"/>
          </w:rPr>
          <w:t>.</w:t>
        </w:r>
        <w:r>
          <w:rPr>
            <w:rStyle w:val="ad"/>
            <w:rFonts w:ascii="Monotype Corsiva" w:eastAsia="Trebuchet MS" w:hAnsi="Monotype Corsiva"/>
            <w:color w:val="0070C0"/>
            <w:sz w:val="32"/>
            <w:szCs w:val="30"/>
            <w:lang w:val="en-US"/>
          </w:rPr>
          <w:t>ru</w:t>
        </w:r>
      </w:hyperlink>
      <w:r w:rsidRPr="00066F7B">
        <w:rPr>
          <w:rFonts w:ascii="Monotype Corsiva" w:eastAsia="Trebuchet MS" w:hAnsi="Monotype Corsiva"/>
          <w:color w:val="0070C0"/>
          <w:sz w:val="32"/>
          <w:szCs w:val="30"/>
        </w:rPr>
        <w:t xml:space="preserve">     </w:t>
      </w:r>
      <w:hyperlink r:id="rId13" w:history="1">
        <w:r>
          <w:rPr>
            <w:rStyle w:val="ad"/>
            <w:rFonts w:ascii="Monotype Corsiva" w:eastAsia="Trebuchet MS" w:hAnsi="Monotype Corsiva"/>
            <w:color w:val="0070C0"/>
            <w:sz w:val="32"/>
            <w:szCs w:val="30"/>
            <w:lang w:val="en-US"/>
          </w:rPr>
          <w:t>www</w:t>
        </w:r>
        <w:r w:rsidRPr="00066F7B">
          <w:rPr>
            <w:rStyle w:val="ad"/>
            <w:rFonts w:ascii="Monotype Corsiva" w:eastAsia="Trebuchet MS" w:hAnsi="Monotype Corsiva"/>
            <w:color w:val="0070C0"/>
            <w:sz w:val="32"/>
            <w:szCs w:val="30"/>
          </w:rPr>
          <w:t>.</w:t>
        </w:r>
        <w:r>
          <w:rPr>
            <w:rStyle w:val="ad"/>
            <w:rFonts w:ascii="Monotype Corsiva" w:eastAsia="Trebuchet MS" w:hAnsi="Monotype Corsiva"/>
            <w:color w:val="0070C0"/>
            <w:sz w:val="32"/>
            <w:szCs w:val="30"/>
            <w:lang w:val="en-US"/>
          </w:rPr>
          <w:t>stvprofedu</w:t>
        </w:r>
        <w:r w:rsidRPr="00066F7B">
          <w:rPr>
            <w:rStyle w:val="ad"/>
            <w:rFonts w:ascii="Monotype Corsiva" w:eastAsia="Trebuchet MS" w:hAnsi="Monotype Corsiva"/>
            <w:color w:val="0070C0"/>
            <w:sz w:val="32"/>
            <w:szCs w:val="30"/>
          </w:rPr>
          <w:t>.</w:t>
        </w:r>
        <w:r>
          <w:rPr>
            <w:rStyle w:val="ad"/>
            <w:rFonts w:ascii="Monotype Corsiva" w:eastAsia="Trebuchet MS" w:hAnsi="Monotype Corsiva"/>
            <w:color w:val="0070C0"/>
            <w:sz w:val="32"/>
            <w:szCs w:val="30"/>
            <w:lang w:val="en-US"/>
          </w:rPr>
          <w:t>ru</w:t>
        </w:r>
      </w:hyperlink>
      <w:r w:rsidRPr="00066F7B">
        <w:rPr>
          <w:rFonts w:ascii="Monotype Corsiva" w:eastAsia="Trebuchet MS" w:hAnsi="Monotype Corsiva"/>
          <w:color w:val="0070C0"/>
          <w:sz w:val="32"/>
          <w:szCs w:val="30"/>
        </w:rPr>
        <w:t xml:space="preserve">           </w:t>
      </w:r>
      <w:r>
        <w:rPr>
          <w:rFonts w:ascii="Monotype Corsiva" w:eastAsia="Trebuchet MS" w:hAnsi="Monotype Corsiva"/>
          <w:color w:val="0070C0"/>
          <w:sz w:val="32"/>
          <w:szCs w:val="30"/>
          <w:u w:val="single"/>
          <w:lang w:val="en-US"/>
        </w:rPr>
        <w:t>stvprofedu</w:t>
      </w:r>
      <w:r w:rsidRPr="00066F7B">
        <w:rPr>
          <w:rFonts w:ascii="Monotype Corsiva" w:eastAsia="Trebuchet MS" w:hAnsi="Monotype Corsiva"/>
          <w:color w:val="0070C0"/>
          <w:sz w:val="32"/>
          <w:szCs w:val="30"/>
        </w:rPr>
        <w:t xml:space="preserve">              </w:t>
      </w:r>
      <w:r>
        <w:rPr>
          <w:rFonts w:ascii="Monotype Corsiva" w:eastAsia="Trebuchet MS" w:hAnsi="Monotype Corsiva"/>
          <w:color w:val="0070C0"/>
          <w:sz w:val="32"/>
          <w:szCs w:val="30"/>
          <w:u w:val="single"/>
          <w:lang w:val="en-US"/>
        </w:rPr>
        <w:t>stvprofedu</w:t>
      </w:r>
    </w:p>
    <w:sectPr w:rsidR="00595008" w:rsidRPr="00066F7B" w:rsidSect="000E696A">
      <w:pgSz w:w="11906" w:h="16838" w:code="9"/>
      <w:pgMar w:top="720" w:right="720" w:bottom="284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58445" w14:textId="77777777" w:rsidR="000B58B5" w:rsidRDefault="000B58B5" w:rsidP="00E32EEA">
      <w:pPr>
        <w:spacing w:after="0" w:line="240" w:lineRule="auto"/>
      </w:pPr>
      <w:r>
        <w:separator/>
      </w:r>
    </w:p>
  </w:endnote>
  <w:endnote w:type="continuationSeparator" w:id="0">
    <w:p w14:paraId="05BA233B" w14:textId="77777777" w:rsidR="000B58B5" w:rsidRDefault="000B58B5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C7C07" w14:textId="77777777" w:rsidR="000B58B5" w:rsidRDefault="000B58B5" w:rsidP="00E32EEA">
      <w:pPr>
        <w:spacing w:after="0" w:line="240" w:lineRule="auto"/>
      </w:pPr>
      <w:r>
        <w:separator/>
      </w:r>
    </w:p>
  </w:footnote>
  <w:footnote w:type="continuationSeparator" w:id="0">
    <w:p w14:paraId="5D976D57" w14:textId="77777777" w:rsidR="000B58B5" w:rsidRDefault="000B58B5" w:rsidP="00E3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7E"/>
    <w:rsid w:val="00002828"/>
    <w:rsid w:val="0000638D"/>
    <w:rsid w:val="000213FB"/>
    <w:rsid w:val="00023C02"/>
    <w:rsid w:val="00037C45"/>
    <w:rsid w:val="00053450"/>
    <w:rsid w:val="00066F7B"/>
    <w:rsid w:val="000B58B5"/>
    <w:rsid w:val="000C0511"/>
    <w:rsid w:val="000E5F4E"/>
    <w:rsid w:val="000E696A"/>
    <w:rsid w:val="00100ABD"/>
    <w:rsid w:val="00131A00"/>
    <w:rsid w:val="00160367"/>
    <w:rsid w:val="001A150A"/>
    <w:rsid w:val="001B4161"/>
    <w:rsid w:val="00230AC3"/>
    <w:rsid w:val="0026247E"/>
    <w:rsid w:val="00291026"/>
    <w:rsid w:val="002C5F5E"/>
    <w:rsid w:val="00397814"/>
    <w:rsid w:val="003A7368"/>
    <w:rsid w:val="003C06EB"/>
    <w:rsid w:val="003F0221"/>
    <w:rsid w:val="003F4FC4"/>
    <w:rsid w:val="00423D65"/>
    <w:rsid w:val="00427BD2"/>
    <w:rsid w:val="004463F1"/>
    <w:rsid w:val="00493C19"/>
    <w:rsid w:val="004D60AF"/>
    <w:rsid w:val="004D61C1"/>
    <w:rsid w:val="005102F5"/>
    <w:rsid w:val="00546847"/>
    <w:rsid w:val="0054728D"/>
    <w:rsid w:val="0056464A"/>
    <w:rsid w:val="00573106"/>
    <w:rsid w:val="00573479"/>
    <w:rsid w:val="00595008"/>
    <w:rsid w:val="005D6953"/>
    <w:rsid w:val="0062454B"/>
    <w:rsid w:val="006C3412"/>
    <w:rsid w:val="006D28F1"/>
    <w:rsid w:val="00733E13"/>
    <w:rsid w:val="00757863"/>
    <w:rsid w:val="007B6B51"/>
    <w:rsid w:val="007C12DD"/>
    <w:rsid w:val="00886B5E"/>
    <w:rsid w:val="008A2781"/>
    <w:rsid w:val="008D1197"/>
    <w:rsid w:val="008D5870"/>
    <w:rsid w:val="00955D7A"/>
    <w:rsid w:val="009E6C0C"/>
    <w:rsid w:val="009F6BA9"/>
    <w:rsid w:val="00A15C29"/>
    <w:rsid w:val="00A66E7A"/>
    <w:rsid w:val="00AB540E"/>
    <w:rsid w:val="00B210C7"/>
    <w:rsid w:val="00B77A95"/>
    <w:rsid w:val="00B80393"/>
    <w:rsid w:val="00BD6762"/>
    <w:rsid w:val="00C734B3"/>
    <w:rsid w:val="00D75961"/>
    <w:rsid w:val="00D942C5"/>
    <w:rsid w:val="00D95CAD"/>
    <w:rsid w:val="00E0228E"/>
    <w:rsid w:val="00E0430A"/>
    <w:rsid w:val="00E32EEA"/>
    <w:rsid w:val="00EA4385"/>
    <w:rsid w:val="00EF6E98"/>
    <w:rsid w:val="00F056E4"/>
    <w:rsid w:val="00F72442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C1BE4"/>
  <w15:chartTrackingRefBased/>
  <w15:docId w15:val="{6C2FF4AA-5CEC-4184-BC6F-80A41405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D0"/>
  </w:style>
  <w:style w:type="paragraph" w:styleId="1">
    <w:name w:val="heading 1"/>
    <w:basedOn w:val="a"/>
    <w:link w:val="10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a4">
    <w:name w:val="Title"/>
    <w:basedOn w:val="a"/>
    <w:link w:val="a5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a5">
    <w:name w:val="Заголовок Знак"/>
    <w:basedOn w:val="a0"/>
    <w:link w:val="a4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a6">
    <w:name w:val="Placeholder Text"/>
    <w:basedOn w:val="a0"/>
    <w:uiPriority w:val="99"/>
    <w:semiHidden/>
    <w:rsid w:val="00F812D0"/>
    <w:rPr>
      <w:color w:val="808080"/>
    </w:rPr>
  </w:style>
  <w:style w:type="paragraph" w:styleId="a7">
    <w:name w:val="Subtitle"/>
    <w:basedOn w:val="a"/>
    <w:next w:val="a"/>
    <w:link w:val="a8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812D0"/>
    <w:rPr>
      <w:rFonts w:eastAsiaTheme="majorEastAsia" w:cstheme="majorBidi"/>
      <w:sz w:val="20"/>
      <w:szCs w:val="26"/>
    </w:rPr>
  </w:style>
  <w:style w:type="paragraph" w:styleId="a9">
    <w:name w:val="header"/>
    <w:basedOn w:val="a"/>
    <w:link w:val="aa"/>
    <w:uiPriority w:val="99"/>
    <w:unhideWhenUsed/>
    <w:rsid w:val="00EF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E98"/>
  </w:style>
  <w:style w:type="paragraph" w:styleId="ab">
    <w:name w:val="footer"/>
    <w:basedOn w:val="a"/>
    <w:link w:val="ac"/>
    <w:uiPriority w:val="99"/>
    <w:unhideWhenUsed/>
    <w:rsid w:val="00EF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E98"/>
  </w:style>
  <w:style w:type="character" w:styleId="ad">
    <w:name w:val="Hyperlink"/>
    <w:basedOn w:val="a0"/>
    <w:uiPriority w:val="99"/>
    <w:unhideWhenUsed/>
    <w:rsid w:val="005102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vprofedu.r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eseur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Packages\Microsoft.Office.Desktop_8wekyb3d8bbwe\LocalCache\Roaming\Microsoft\Templates\&#1047;&#1072;&#1084;&#1077;&#1090;&#1082;&#1080;%20&#1082;%20&#1087;&#1088;&#1077;&#1079;&#1077;&#1085;&#1090;&#1072;&#1094;&#1080;&#108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Заметки к презентации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2021-12-09T11:25:00Z</cp:lastPrinted>
  <dcterms:created xsi:type="dcterms:W3CDTF">2021-12-10T13:52:00Z</dcterms:created>
  <dcterms:modified xsi:type="dcterms:W3CDTF">2021-12-10T13:52:00Z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